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A82" w:rsidRDefault="00383A82" w:rsidP="00383A82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383A82">
        <w:rPr>
          <w:rFonts w:ascii="Times New Roman" w:hAnsi="Times New Roman" w:cs="Times New Roman"/>
          <w:b/>
          <w:sz w:val="28"/>
          <w:lang w:val="uk-UA"/>
        </w:rPr>
        <w:t xml:space="preserve">Кадровий склад Відокремленого структурного підрозділу </w:t>
      </w:r>
    </w:p>
    <w:p w:rsidR="00383A82" w:rsidRDefault="00383A82" w:rsidP="00383A82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383A82">
        <w:rPr>
          <w:rFonts w:ascii="Times New Roman" w:hAnsi="Times New Roman" w:cs="Times New Roman"/>
          <w:b/>
          <w:sz w:val="28"/>
          <w:lang w:val="uk-UA"/>
        </w:rPr>
        <w:t xml:space="preserve">«Фаховий коледж вимірювань Державного університету інтелектуальних технологій і </w:t>
      </w:r>
      <w:proofErr w:type="spellStart"/>
      <w:r w:rsidRPr="00383A82">
        <w:rPr>
          <w:rFonts w:ascii="Times New Roman" w:hAnsi="Times New Roman" w:cs="Times New Roman"/>
          <w:b/>
          <w:sz w:val="28"/>
          <w:lang w:val="uk-UA"/>
        </w:rPr>
        <w:t>зв</w:t>
      </w:r>
      <w:proofErr w:type="spellEnd"/>
      <w:r w:rsidRPr="00383A82">
        <w:rPr>
          <w:rFonts w:ascii="Times New Roman" w:hAnsi="Times New Roman" w:cs="Times New Roman"/>
          <w:b/>
          <w:sz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язку</w:t>
      </w:r>
      <w:proofErr w:type="spellEnd"/>
      <w:r w:rsidRPr="00383A82">
        <w:rPr>
          <w:rFonts w:ascii="Times New Roman" w:hAnsi="Times New Roman" w:cs="Times New Roman"/>
          <w:b/>
          <w:sz w:val="28"/>
          <w:lang w:val="uk-UA"/>
        </w:rPr>
        <w:t>»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p w:rsidR="00BB197C" w:rsidRDefault="00383A82" w:rsidP="00383A82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згідно з ліцензійними умовами</w:t>
      </w:r>
    </w:p>
    <w:p w:rsidR="00383A82" w:rsidRDefault="00073E57" w:rsidP="00383A82">
      <w:pPr>
        <w:spacing w:after="0"/>
        <w:jc w:val="center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(станом на</w:t>
      </w:r>
      <w:r w:rsidR="00383A82" w:rsidRPr="00383A82">
        <w:rPr>
          <w:rFonts w:ascii="Times New Roman" w:hAnsi="Times New Roman" w:cs="Times New Roman"/>
          <w:i/>
          <w:sz w:val="28"/>
          <w:lang w:val="uk-UA"/>
        </w:rPr>
        <w:t xml:space="preserve"> 01 вересня 202</w:t>
      </w:r>
      <w:r w:rsidR="00BF7A36">
        <w:rPr>
          <w:rFonts w:ascii="Times New Roman" w:hAnsi="Times New Roman" w:cs="Times New Roman"/>
          <w:i/>
          <w:sz w:val="28"/>
          <w:lang w:val="uk-UA"/>
        </w:rPr>
        <w:t>3</w:t>
      </w:r>
      <w:r w:rsidR="00383A82" w:rsidRPr="00383A82">
        <w:rPr>
          <w:rFonts w:ascii="Times New Roman" w:hAnsi="Times New Roman" w:cs="Times New Roman"/>
          <w:i/>
          <w:sz w:val="28"/>
          <w:lang w:val="uk-UA"/>
        </w:rPr>
        <w:t xml:space="preserve"> року)</w:t>
      </w:r>
    </w:p>
    <w:p w:rsidR="00AB0AA4" w:rsidRDefault="00AB0AA4" w:rsidP="00383A82">
      <w:pPr>
        <w:spacing w:after="0"/>
        <w:jc w:val="center"/>
        <w:rPr>
          <w:rFonts w:ascii="Times New Roman" w:hAnsi="Times New Roman" w:cs="Times New Roman"/>
          <w:i/>
          <w:sz w:val="28"/>
          <w:lang w:val="uk-UA"/>
        </w:rPr>
      </w:pPr>
      <w:bookmarkStart w:id="0" w:name="_GoBack"/>
      <w:bookmarkEnd w:id="0"/>
    </w:p>
    <w:tbl>
      <w:tblPr>
        <w:tblStyle w:val="a3"/>
        <w:tblpPr w:leftFromText="180" w:rightFromText="180" w:vertAnchor="text" w:tblpY="1"/>
        <w:tblOverlap w:val="never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560"/>
        <w:gridCol w:w="1417"/>
        <w:gridCol w:w="1418"/>
        <w:gridCol w:w="1984"/>
        <w:gridCol w:w="2126"/>
      </w:tblGrid>
      <w:tr w:rsidR="001E5D81" w:rsidRPr="00AB0AA4" w:rsidTr="007B064E">
        <w:trPr>
          <w:trHeight w:val="741"/>
        </w:trPr>
        <w:tc>
          <w:tcPr>
            <w:tcW w:w="3969" w:type="dxa"/>
            <w:vMerge w:val="restart"/>
            <w:vAlign w:val="center"/>
          </w:tcPr>
          <w:p w:rsidR="005106A2" w:rsidRPr="00AB0AA4" w:rsidRDefault="005106A2" w:rsidP="007B06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B0AA4">
              <w:rPr>
                <w:rFonts w:ascii="Times New Roman" w:hAnsi="Times New Roman" w:cs="Times New Roman"/>
                <w:sz w:val="24"/>
                <w:lang w:val="uk-UA"/>
              </w:rPr>
              <w:t>Назва циклової комісії</w:t>
            </w:r>
          </w:p>
        </w:tc>
        <w:tc>
          <w:tcPr>
            <w:tcW w:w="1701" w:type="dxa"/>
            <w:vMerge w:val="restart"/>
          </w:tcPr>
          <w:p w:rsidR="005106A2" w:rsidRPr="00AB0AA4" w:rsidRDefault="005106A2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Загальна кількість педагогічних працівників (осіб)</w:t>
            </w:r>
          </w:p>
        </w:tc>
        <w:tc>
          <w:tcPr>
            <w:tcW w:w="6379" w:type="dxa"/>
            <w:gridSpan w:val="4"/>
            <w:vAlign w:val="center"/>
          </w:tcPr>
          <w:p w:rsidR="005106A2" w:rsidRPr="00AB0AA4" w:rsidRDefault="005106A2" w:rsidP="007B06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Кількість педагогічних працівників за категоріями (%)</w:t>
            </w:r>
          </w:p>
        </w:tc>
        <w:tc>
          <w:tcPr>
            <w:tcW w:w="2126" w:type="dxa"/>
            <w:vMerge w:val="restart"/>
          </w:tcPr>
          <w:p w:rsidR="005106A2" w:rsidRPr="00AB0AA4" w:rsidRDefault="005106A2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Всього осіб з педагогічним званням та/або науковим ступенем (%)</w:t>
            </w:r>
          </w:p>
        </w:tc>
      </w:tr>
      <w:tr w:rsidR="001E5D81" w:rsidRPr="00AB0AA4" w:rsidTr="00925F9F">
        <w:tc>
          <w:tcPr>
            <w:tcW w:w="3969" w:type="dxa"/>
            <w:vMerge/>
          </w:tcPr>
          <w:p w:rsidR="005106A2" w:rsidRPr="00AB0AA4" w:rsidRDefault="005106A2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5106A2" w:rsidRPr="00AB0AA4" w:rsidRDefault="005106A2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5106A2" w:rsidRPr="00AB0AA4" w:rsidRDefault="005106A2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Вища категорія</w:t>
            </w:r>
          </w:p>
        </w:tc>
        <w:tc>
          <w:tcPr>
            <w:tcW w:w="1417" w:type="dxa"/>
            <w:vAlign w:val="center"/>
          </w:tcPr>
          <w:p w:rsidR="005106A2" w:rsidRPr="00AB0AA4" w:rsidRDefault="005106A2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І категорія</w:t>
            </w:r>
          </w:p>
        </w:tc>
        <w:tc>
          <w:tcPr>
            <w:tcW w:w="1418" w:type="dxa"/>
            <w:vAlign w:val="center"/>
          </w:tcPr>
          <w:p w:rsidR="005106A2" w:rsidRPr="00AB0AA4" w:rsidRDefault="005106A2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ІІ категорія</w:t>
            </w:r>
          </w:p>
        </w:tc>
        <w:tc>
          <w:tcPr>
            <w:tcW w:w="1984" w:type="dxa"/>
            <w:vAlign w:val="center"/>
          </w:tcPr>
          <w:p w:rsidR="005106A2" w:rsidRPr="00AB0AA4" w:rsidRDefault="005106A2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Спеціаліст</w:t>
            </w:r>
          </w:p>
        </w:tc>
        <w:tc>
          <w:tcPr>
            <w:tcW w:w="2126" w:type="dxa"/>
            <w:vMerge/>
          </w:tcPr>
          <w:p w:rsidR="005106A2" w:rsidRPr="00AB0AA4" w:rsidRDefault="005106A2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925F9F" w:rsidRPr="00AB0AA4" w:rsidTr="00925F9F">
        <w:tc>
          <w:tcPr>
            <w:tcW w:w="3969" w:type="dxa"/>
          </w:tcPr>
          <w:p w:rsidR="00925F9F" w:rsidRPr="00C17F2E" w:rsidRDefault="00925F9F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C17F2E">
              <w:rPr>
                <w:rFonts w:ascii="Times New Roman" w:hAnsi="Times New Roman" w:cs="Times New Roman"/>
                <w:sz w:val="24"/>
                <w:lang w:val="uk-UA"/>
              </w:rPr>
              <w:t>Циклова комісія фундаментальних, гуманітарних та соціально-економічних дисциплін</w:t>
            </w:r>
          </w:p>
        </w:tc>
        <w:tc>
          <w:tcPr>
            <w:tcW w:w="1701" w:type="dxa"/>
            <w:vAlign w:val="center"/>
          </w:tcPr>
          <w:p w:rsidR="00925F9F" w:rsidRPr="00C17F2E" w:rsidRDefault="00925F9F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C17F2E">
              <w:rPr>
                <w:rFonts w:ascii="Times New Roman" w:hAnsi="Times New Roman" w:cs="Times New Roman"/>
                <w:sz w:val="24"/>
                <w:lang w:val="uk-UA"/>
              </w:rPr>
              <w:t>18</w:t>
            </w:r>
          </w:p>
        </w:tc>
        <w:tc>
          <w:tcPr>
            <w:tcW w:w="1560" w:type="dxa"/>
            <w:vAlign w:val="center"/>
          </w:tcPr>
          <w:p w:rsidR="00925F9F" w:rsidRPr="00C17F2E" w:rsidRDefault="002E2BBE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C17F2E">
              <w:rPr>
                <w:rFonts w:ascii="Times New Roman" w:hAnsi="Times New Roman" w:cs="Times New Roman"/>
                <w:sz w:val="24"/>
                <w:lang w:val="uk-UA"/>
              </w:rPr>
              <w:t>61</w:t>
            </w:r>
          </w:p>
        </w:tc>
        <w:tc>
          <w:tcPr>
            <w:tcW w:w="1417" w:type="dxa"/>
            <w:vAlign w:val="center"/>
          </w:tcPr>
          <w:p w:rsidR="00925F9F" w:rsidRPr="00C17F2E" w:rsidRDefault="002E2BBE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C17F2E">
              <w:rPr>
                <w:rFonts w:ascii="Times New Roman" w:hAnsi="Times New Roman" w:cs="Times New Roman"/>
                <w:sz w:val="24"/>
                <w:lang w:val="uk-UA"/>
              </w:rPr>
              <w:t>11</w:t>
            </w:r>
          </w:p>
        </w:tc>
        <w:tc>
          <w:tcPr>
            <w:tcW w:w="1418" w:type="dxa"/>
            <w:vAlign w:val="center"/>
          </w:tcPr>
          <w:p w:rsidR="00925F9F" w:rsidRPr="00C17F2E" w:rsidRDefault="002E2BBE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C17F2E">
              <w:rPr>
                <w:rFonts w:ascii="Times New Roman" w:hAnsi="Times New Roman" w:cs="Times New Roman"/>
                <w:sz w:val="24"/>
                <w:lang w:val="uk-UA"/>
              </w:rPr>
              <w:t>17</w:t>
            </w:r>
          </w:p>
        </w:tc>
        <w:tc>
          <w:tcPr>
            <w:tcW w:w="1984" w:type="dxa"/>
            <w:vAlign w:val="center"/>
          </w:tcPr>
          <w:p w:rsidR="00925F9F" w:rsidRPr="00AB0AA4" w:rsidRDefault="002E2BBE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11</w:t>
            </w:r>
          </w:p>
        </w:tc>
        <w:tc>
          <w:tcPr>
            <w:tcW w:w="2126" w:type="dxa"/>
            <w:vAlign w:val="center"/>
          </w:tcPr>
          <w:p w:rsidR="00925F9F" w:rsidRPr="00AB0AA4" w:rsidRDefault="00601DC2" w:rsidP="00BC4D2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  <w:r w:rsidR="00BC4D25">
              <w:rPr>
                <w:rFonts w:ascii="Times New Roman" w:hAnsi="Times New Roman" w:cs="Times New Roman"/>
                <w:sz w:val="24"/>
                <w:lang w:val="uk-UA"/>
              </w:rPr>
              <w:t>7</w:t>
            </w:r>
          </w:p>
        </w:tc>
      </w:tr>
      <w:tr w:rsidR="00925F9F" w:rsidRPr="00AB0AA4" w:rsidTr="00925F9F">
        <w:tc>
          <w:tcPr>
            <w:tcW w:w="3969" w:type="dxa"/>
          </w:tcPr>
          <w:p w:rsidR="00925F9F" w:rsidRPr="00C17F2E" w:rsidRDefault="00925F9F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C17F2E">
              <w:rPr>
                <w:rFonts w:ascii="Times New Roman" w:hAnsi="Times New Roman" w:cs="Times New Roman"/>
                <w:sz w:val="24"/>
                <w:lang w:val="uk-UA"/>
              </w:rPr>
              <w:t xml:space="preserve">Циклова комісія спеціальних дисциплін спеціальності </w:t>
            </w:r>
          </w:p>
          <w:p w:rsidR="00925F9F" w:rsidRPr="00C17F2E" w:rsidRDefault="00925F9F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C17F2E">
              <w:rPr>
                <w:rFonts w:ascii="Times New Roman" w:hAnsi="Times New Roman" w:cs="Times New Roman"/>
                <w:sz w:val="24"/>
                <w:lang w:val="uk-UA"/>
              </w:rPr>
              <w:t>152 «Метрологія та інформаційно-вимірювальна техніка»</w:t>
            </w:r>
            <w:r w:rsidR="009C651C" w:rsidRPr="00C17F2E">
              <w:rPr>
                <w:rFonts w:ascii="Times New Roman" w:hAnsi="Times New Roman" w:cs="Times New Roman"/>
                <w:sz w:val="24"/>
                <w:lang w:val="uk-UA"/>
              </w:rPr>
              <w:t>;</w:t>
            </w:r>
            <w:r w:rsidRPr="00C17F2E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  <w:p w:rsidR="00925F9F" w:rsidRPr="00C17F2E" w:rsidRDefault="00925F9F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C17F2E">
              <w:rPr>
                <w:rFonts w:ascii="Times New Roman" w:hAnsi="Times New Roman" w:cs="Times New Roman"/>
                <w:sz w:val="24"/>
                <w:lang w:val="uk-UA"/>
              </w:rPr>
              <w:t>175 «Інформаційно-вимірювальні технології»</w:t>
            </w:r>
            <w:r w:rsidRPr="00C17F2E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C17F2E">
              <w:rPr>
                <w:rFonts w:ascii="Times New Roman" w:hAnsi="Times New Roman" w:cs="Times New Roman"/>
                <w:sz w:val="24"/>
                <w:lang w:val="uk-UA"/>
              </w:rPr>
              <w:t>ОПП «Радіотехнічні вимірювання» та «</w:t>
            </w:r>
            <w:proofErr w:type="spellStart"/>
            <w:r w:rsidRPr="00C17F2E">
              <w:rPr>
                <w:rFonts w:ascii="Times New Roman" w:hAnsi="Times New Roman" w:cs="Times New Roman"/>
                <w:sz w:val="24"/>
                <w:lang w:val="uk-UA"/>
              </w:rPr>
              <w:t>Електротеплотехнічні</w:t>
            </w:r>
            <w:proofErr w:type="spellEnd"/>
            <w:r w:rsidRPr="00C17F2E">
              <w:rPr>
                <w:rFonts w:ascii="Times New Roman" w:hAnsi="Times New Roman" w:cs="Times New Roman"/>
                <w:sz w:val="24"/>
                <w:lang w:val="uk-UA"/>
              </w:rPr>
              <w:t xml:space="preserve"> вимірювання»</w:t>
            </w:r>
          </w:p>
        </w:tc>
        <w:tc>
          <w:tcPr>
            <w:tcW w:w="1701" w:type="dxa"/>
            <w:vAlign w:val="center"/>
          </w:tcPr>
          <w:p w:rsidR="00925F9F" w:rsidRPr="00C17F2E" w:rsidRDefault="00925F9F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C17F2E">
              <w:rPr>
                <w:rFonts w:ascii="Times New Roman" w:hAnsi="Times New Roman" w:cs="Times New Roman"/>
                <w:sz w:val="24"/>
                <w:lang w:val="uk-UA"/>
              </w:rPr>
              <w:t>8</w:t>
            </w:r>
          </w:p>
        </w:tc>
        <w:tc>
          <w:tcPr>
            <w:tcW w:w="1560" w:type="dxa"/>
            <w:vAlign w:val="center"/>
          </w:tcPr>
          <w:p w:rsidR="00925F9F" w:rsidRPr="00C17F2E" w:rsidRDefault="00C17F2E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C17F2E">
              <w:rPr>
                <w:rFonts w:ascii="Times New Roman" w:hAnsi="Times New Roman" w:cs="Times New Roman"/>
                <w:sz w:val="24"/>
                <w:lang w:val="uk-UA"/>
              </w:rPr>
              <w:t>50</w:t>
            </w:r>
          </w:p>
        </w:tc>
        <w:tc>
          <w:tcPr>
            <w:tcW w:w="1417" w:type="dxa"/>
            <w:vAlign w:val="center"/>
          </w:tcPr>
          <w:p w:rsidR="00925F9F" w:rsidRPr="00AB0AA4" w:rsidRDefault="00C17F2E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13</w:t>
            </w:r>
          </w:p>
        </w:tc>
        <w:tc>
          <w:tcPr>
            <w:tcW w:w="1418" w:type="dxa"/>
            <w:vAlign w:val="center"/>
          </w:tcPr>
          <w:p w:rsidR="00925F9F" w:rsidRPr="00AB0AA4" w:rsidRDefault="00C17F2E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</w:t>
            </w:r>
          </w:p>
        </w:tc>
        <w:tc>
          <w:tcPr>
            <w:tcW w:w="1984" w:type="dxa"/>
            <w:vAlign w:val="center"/>
          </w:tcPr>
          <w:p w:rsidR="00925F9F" w:rsidRPr="00AB0AA4" w:rsidRDefault="00C17F2E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37</w:t>
            </w:r>
          </w:p>
        </w:tc>
        <w:tc>
          <w:tcPr>
            <w:tcW w:w="2126" w:type="dxa"/>
            <w:vAlign w:val="center"/>
          </w:tcPr>
          <w:p w:rsidR="00925F9F" w:rsidRPr="00AB0AA4" w:rsidRDefault="00C17F2E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13</w:t>
            </w:r>
          </w:p>
        </w:tc>
      </w:tr>
      <w:tr w:rsidR="00925F9F" w:rsidRPr="00AB0AA4" w:rsidTr="00BC4D25">
        <w:trPr>
          <w:trHeight w:val="2639"/>
        </w:trPr>
        <w:tc>
          <w:tcPr>
            <w:tcW w:w="3969" w:type="dxa"/>
          </w:tcPr>
          <w:p w:rsidR="009C651C" w:rsidRPr="006426D4" w:rsidRDefault="009C651C" w:rsidP="009C651C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26D4">
              <w:rPr>
                <w:rFonts w:ascii="Times New Roman" w:hAnsi="Times New Roman" w:cs="Times New Roman"/>
                <w:sz w:val="24"/>
                <w:lang w:val="uk-UA"/>
              </w:rPr>
              <w:t xml:space="preserve">Циклова комісія спеціальних дисциплін спеціальності </w:t>
            </w:r>
          </w:p>
          <w:p w:rsidR="009C651C" w:rsidRPr="006426D4" w:rsidRDefault="009C651C" w:rsidP="009C651C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26D4">
              <w:rPr>
                <w:rFonts w:ascii="Times New Roman" w:hAnsi="Times New Roman" w:cs="Times New Roman"/>
                <w:sz w:val="24"/>
                <w:lang w:val="uk-UA"/>
              </w:rPr>
              <w:t>152 «Метрологія та інформаційно-вимірювальна техніка»</w:t>
            </w:r>
            <w:r w:rsidRPr="006426D4">
              <w:rPr>
                <w:rFonts w:ascii="Times New Roman" w:hAnsi="Times New Roman" w:cs="Times New Roman"/>
                <w:sz w:val="24"/>
                <w:lang w:val="uk-UA"/>
              </w:rPr>
              <w:t>;</w:t>
            </w:r>
            <w:r w:rsidRPr="006426D4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  <w:p w:rsidR="009C651C" w:rsidRPr="006426D4" w:rsidRDefault="009C651C" w:rsidP="009C651C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26D4">
              <w:rPr>
                <w:rFonts w:ascii="Times New Roman" w:hAnsi="Times New Roman" w:cs="Times New Roman"/>
                <w:sz w:val="24"/>
                <w:lang w:val="uk-UA"/>
              </w:rPr>
              <w:t>175 «Інформаційно-вимірювальні технології» ОПП «</w:t>
            </w:r>
            <w:r w:rsidRPr="006426D4">
              <w:rPr>
                <w:rFonts w:ascii="Times New Roman" w:hAnsi="Times New Roman" w:cs="Times New Roman"/>
                <w:sz w:val="24"/>
                <w:lang w:val="uk-UA"/>
              </w:rPr>
              <w:t>Меха</w:t>
            </w:r>
            <w:r w:rsidRPr="006426D4">
              <w:rPr>
                <w:rFonts w:ascii="Times New Roman" w:hAnsi="Times New Roman" w:cs="Times New Roman"/>
                <w:sz w:val="24"/>
                <w:lang w:val="uk-UA"/>
              </w:rPr>
              <w:t>нічні вимірювання»</w:t>
            </w:r>
            <w:r w:rsidRPr="006426D4">
              <w:rPr>
                <w:rFonts w:ascii="Times New Roman" w:hAnsi="Times New Roman" w:cs="Times New Roman"/>
                <w:sz w:val="24"/>
                <w:lang w:val="uk-UA"/>
              </w:rPr>
              <w:t>;</w:t>
            </w:r>
            <w:r w:rsidRPr="006426D4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  <w:p w:rsidR="00C853CF" w:rsidRPr="006426D4" w:rsidRDefault="009C651C" w:rsidP="00BC4D25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26D4">
              <w:rPr>
                <w:rFonts w:ascii="Times New Roman" w:hAnsi="Times New Roman" w:cs="Times New Roman"/>
                <w:sz w:val="24"/>
                <w:lang w:val="uk-UA"/>
              </w:rPr>
              <w:t>141 «Електроенергетика, еле</w:t>
            </w:r>
            <w:r w:rsidR="00A3665D" w:rsidRPr="006426D4">
              <w:rPr>
                <w:rFonts w:ascii="Times New Roman" w:hAnsi="Times New Roman" w:cs="Times New Roman"/>
                <w:sz w:val="24"/>
                <w:lang w:val="uk-UA"/>
              </w:rPr>
              <w:t>ктротехніка та електромеханіка»</w:t>
            </w:r>
          </w:p>
        </w:tc>
        <w:tc>
          <w:tcPr>
            <w:tcW w:w="1701" w:type="dxa"/>
            <w:vAlign w:val="center"/>
          </w:tcPr>
          <w:p w:rsidR="00925F9F" w:rsidRPr="006426D4" w:rsidRDefault="009C651C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6426D4">
              <w:rPr>
                <w:rFonts w:ascii="Times New Roman" w:hAnsi="Times New Roman" w:cs="Times New Roman"/>
                <w:sz w:val="24"/>
                <w:lang w:val="uk-UA"/>
              </w:rPr>
              <w:t>15</w:t>
            </w:r>
          </w:p>
        </w:tc>
        <w:tc>
          <w:tcPr>
            <w:tcW w:w="1560" w:type="dxa"/>
            <w:vAlign w:val="center"/>
          </w:tcPr>
          <w:p w:rsidR="00925F9F" w:rsidRPr="00AB0AA4" w:rsidRDefault="00BC4D25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47</w:t>
            </w:r>
          </w:p>
        </w:tc>
        <w:tc>
          <w:tcPr>
            <w:tcW w:w="1417" w:type="dxa"/>
            <w:vAlign w:val="center"/>
          </w:tcPr>
          <w:p w:rsidR="00925F9F" w:rsidRPr="00AB0AA4" w:rsidRDefault="00BC4D25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13</w:t>
            </w:r>
          </w:p>
        </w:tc>
        <w:tc>
          <w:tcPr>
            <w:tcW w:w="1418" w:type="dxa"/>
            <w:vAlign w:val="center"/>
          </w:tcPr>
          <w:p w:rsidR="00925F9F" w:rsidRPr="00AB0AA4" w:rsidRDefault="00BC4D25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7</w:t>
            </w:r>
          </w:p>
        </w:tc>
        <w:tc>
          <w:tcPr>
            <w:tcW w:w="1984" w:type="dxa"/>
            <w:vAlign w:val="center"/>
          </w:tcPr>
          <w:p w:rsidR="00925F9F" w:rsidRPr="00AB0AA4" w:rsidRDefault="00BC4D25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33</w:t>
            </w:r>
          </w:p>
        </w:tc>
        <w:tc>
          <w:tcPr>
            <w:tcW w:w="2126" w:type="dxa"/>
            <w:vAlign w:val="center"/>
          </w:tcPr>
          <w:p w:rsidR="00925F9F" w:rsidRPr="00AB0AA4" w:rsidRDefault="00BC4D25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27</w:t>
            </w:r>
          </w:p>
        </w:tc>
      </w:tr>
      <w:tr w:rsidR="00925F9F" w:rsidRPr="00AB0AA4" w:rsidTr="00925F9F">
        <w:tc>
          <w:tcPr>
            <w:tcW w:w="3969" w:type="dxa"/>
          </w:tcPr>
          <w:p w:rsidR="00925F9F" w:rsidRPr="00265635" w:rsidRDefault="00925F9F" w:rsidP="00BF7A36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65635">
              <w:rPr>
                <w:rFonts w:ascii="Times New Roman" w:hAnsi="Times New Roman" w:cs="Times New Roman"/>
                <w:sz w:val="24"/>
                <w:lang w:val="uk-UA"/>
              </w:rPr>
              <w:t xml:space="preserve">Циклова комісія спеціальних дисциплін спеціальності 241 «Готельно-ресторанна справа» </w:t>
            </w:r>
          </w:p>
        </w:tc>
        <w:tc>
          <w:tcPr>
            <w:tcW w:w="1701" w:type="dxa"/>
            <w:vAlign w:val="center"/>
          </w:tcPr>
          <w:p w:rsidR="00925F9F" w:rsidRPr="00265635" w:rsidRDefault="00BF7A36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65635"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1560" w:type="dxa"/>
            <w:vAlign w:val="center"/>
          </w:tcPr>
          <w:p w:rsidR="00925F9F" w:rsidRPr="00AB0AA4" w:rsidRDefault="008A549E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80</w:t>
            </w:r>
          </w:p>
        </w:tc>
        <w:tc>
          <w:tcPr>
            <w:tcW w:w="1417" w:type="dxa"/>
            <w:vAlign w:val="center"/>
          </w:tcPr>
          <w:p w:rsidR="00925F9F" w:rsidRPr="00AB0AA4" w:rsidRDefault="008A549E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925F9F" w:rsidRPr="00AB0AA4" w:rsidRDefault="008A549E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</w:t>
            </w:r>
          </w:p>
        </w:tc>
        <w:tc>
          <w:tcPr>
            <w:tcW w:w="1984" w:type="dxa"/>
            <w:vAlign w:val="center"/>
          </w:tcPr>
          <w:p w:rsidR="00925F9F" w:rsidRPr="00AB0AA4" w:rsidRDefault="008A549E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20</w:t>
            </w:r>
          </w:p>
        </w:tc>
        <w:tc>
          <w:tcPr>
            <w:tcW w:w="2126" w:type="dxa"/>
            <w:vAlign w:val="center"/>
          </w:tcPr>
          <w:p w:rsidR="00925F9F" w:rsidRPr="00AB0AA4" w:rsidRDefault="008A549E" w:rsidP="00925F9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60</w:t>
            </w:r>
          </w:p>
        </w:tc>
      </w:tr>
    </w:tbl>
    <w:p w:rsidR="00AB0AA4" w:rsidRPr="005C4ED8" w:rsidRDefault="00AB0AA4" w:rsidP="00925F9F">
      <w:pPr>
        <w:spacing w:after="0"/>
        <w:jc w:val="center"/>
        <w:rPr>
          <w:rFonts w:ascii="Times New Roman" w:hAnsi="Times New Roman" w:cs="Times New Roman"/>
          <w:i/>
          <w:sz w:val="18"/>
          <w:lang w:val="uk-UA"/>
        </w:rPr>
      </w:pPr>
    </w:p>
    <w:sectPr w:rsidR="00AB0AA4" w:rsidRPr="005C4ED8" w:rsidSect="005C4ED8">
      <w:pgSz w:w="16838" w:h="11906" w:orient="landscape"/>
      <w:pgMar w:top="713" w:right="1134" w:bottom="85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ED8" w:rsidRDefault="005C4ED8" w:rsidP="005C4ED8">
      <w:pPr>
        <w:spacing w:after="0" w:line="240" w:lineRule="auto"/>
      </w:pPr>
      <w:r>
        <w:separator/>
      </w:r>
    </w:p>
  </w:endnote>
  <w:endnote w:type="continuationSeparator" w:id="0">
    <w:p w:rsidR="005C4ED8" w:rsidRDefault="005C4ED8" w:rsidP="005C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ED8" w:rsidRDefault="005C4ED8" w:rsidP="005C4ED8">
      <w:pPr>
        <w:spacing w:after="0" w:line="240" w:lineRule="auto"/>
      </w:pPr>
      <w:r>
        <w:separator/>
      </w:r>
    </w:p>
  </w:footnote>
  <w:footnote w:type="continuationSeparator" w:id="0">
    <w:p w:rsidR="005C4ED8" w:rsidRDefault="005C4ED8" w:rsidP="005C4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0DD"/>
    <w:rsid w:val="00065759"/>
    <w:rsid w:val="00073E57"/>
    <w:rsid w:val="000908E6"/>
    <w:rsid w:val="00167531"/>
    <w:rsid w:val="001B12AF"/>
    <w:rsid w:val="001C450B"/>
    <w:rsid w:val="001E5D81"/>
    <w:rsid w:val="00200D91"/>
    <w:rsid w:val="0020355E"/>
    <w:rsid w:val="00265635"/>
    <w:rsid w:val="002E2BBE"/>
    <w:rsid w:val="00311B7C"/>
    <w:rsid w:val="0038136D"/>
    <w:rsid w:val="00383A82"/>
    <w:rsid w:val="005106A2"/>
    <w:rsid w:val="00524E81"/>
    <w:rsid w:val="005C4ED8"/>
    <w:rsid w:val="00601DC2"/>
    <w:rsid w:val="00636BE0"/>
    <w:rsid w:val="006426D4"/>
    <w:rsid w:val="006427B5"/>
    <w:rsid w:val="006747A6"/>
    <w:rsid w:val="0068632B"/>
    <w:rsid w:val="006E56BB"/>
    <w:rsid w:val="00761F09"/>
    <w:rsid w:val="007B064E"/>
    <w:rsid w:val="008A549E"/>
    <w:rsid w:val="008C2C94"/>
    <w:rsid w:val="00925F9F"/>
    <w:rsid w:val="009934A5"/>
    <w:rsid w:val="009C1640"/>
    <w:rsid w:val="009C651C"/>
    <w:rsid w:val="009F2519"/>
    <w:rsid w:val="00A3665D"/>
    <w:rsid w:val="00AB0AA4"/>
    <w:rsid w:val="00B07AA8"/>
    <w:rsid w:val="00B61704"/>
    <w:rsid w:val="00BB197C"/>
    <w:rsid w:val="00BC4D25"/>
    <w:rsid w:val="00BF7A36"/>
    <w:rsid w:val="00C01C0D"/>
    <w:rsid w:val="00C17F2E"/>
    <w:rsid w:val="00C32439"/>
    <w:rsid w:val="00C853CF"/>
    <w:rsid w:val="00C857B3"/>
    <w:rsid w:val="00CB39B2"/>
    <w:rsid w:val="00CE20AA"/>
    <w:rsid w:val="00D160DD"/>
    <w:rsid w:val="00D42848"/>
    <w:rsid w:val="00DA0848"/>
    <w:rsid w:val="00DA1052"/>
    <w:rsid w:val="00DC4F5D"/>
    <w:rsid w:val="00DC55CE"/>
    <w:rsid w:val="00E87825"/>
    <w:rsid w:val="00F0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C4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4ED8"/>
  </w:style>
  <w:style w:type="paragraph" w:styleId="a6">
    <w:name w:val="footer"/>
    <w:basedOn w:val="a"/>
    <w:link w:val="a7"/>
    <w:uiPriority w:val="99"/>
    <w:unhideWhenUsed/>
    <w:rsid w:val="005C4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4E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C4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4ED8"/>
  </w:style>
  <w:style w:type="paragraph" w:styleId="a6">
    <w:name w:val="footer"/>
    <w:basedOn w:val="a"/>
    <w:link w:val="a7"/>
    <w:uiPriority w:val="99"/>
    <w:unhideWhenUsed/>
    <w:rsid w:val="005C4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4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23</cp:revision>
  <dcterms:created xsi:type="dcterms:W3CDTF">2023-09-07T09:46:00Z</dcterms:created>
  <dcterms:modified xsi:type="dcterms:W3CDTF">2023-09-07T13:43:00Z</dcterms:modified>
</cp:coreProperties>
</file>