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23" w:rsidRPr="001077A4" w:rsidRDefault="0030390D" w:rsidP="001077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7A4">
        <w:rPr>
          <w:rFonts w:ascii="Times New Roman" w:hAnsi="Times New Roman" w:cs="Times New Roman"/>
          <w:b/>
          <w:sz w:val="28"/>
          <w:szCs w:val="28"/>
          <w:lang w:val="uk-UA"/>
        </w:rPr>
        <w:t>ЯК ПІДГОТУВАТИСЯ ДО ВИНИКНЕННЯ ПОШКОДЖЕННЯ ІНФРАСТРУКТУРИ МІСТА</w:t>
      </w:r>
    </w:p>
    <w:p w:rsidR="001B25B1" w:rsidRPr="001077A4" w:rsidRDefault="001B25B1" w:rsidP="001077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7A4">
        <w:rPr>
          <w:rFonts w:ascii="Times New Roman" w:hAnsi="Times New Roman" w:cs="Times New Roman"/>
          <w:b/>
          <w:sz w:val="28"/>
          <w:szCs w:val="28"/>
          <w:lang w:val="uk-UA"/>
        </w:rPr>
        <w:t>Корисні поради, що робити в різних випадках:</w:t>
      </w:r>
    </w:p>
    <w:p w:rsidR="001B25B1" w:rsidRPr="0030390D" w:rsidRDefault="001B25B1" w:rsidP="001B25B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390D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вимкнуть світло:</w:t>
      </w:r>
    </w:p>
    <w:p w:rsidR="001B25B1" w:rsidRDefault="001B25B1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відсутності світла, в першу чергу знадобляться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павербанки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5B1" w:rsidRDefault="001B25B1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доби підзарядять моделі ємністю 5 000 – 9 999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акумулятори на 10 000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можуть працювати 2-3 доби. </w:t>
      </w:r>
    </w:p>
    <w:p w:rsidR="001B25B1" w:rsidRDefault="0030390D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може допомог</w:t>
      </w:r>
      <w:r w:rsidR="001B25B1">
        <w:rPr>
          <w:rFonts w:ascii="Times New Roman" w:hAnsi="Times New Roman" w:cs="Times New Roman"/>
          <w:sz w:val="28"/>
          <w:szCs w:val="28"/>
          <w:lang w:val="uk-UA"/>
        </w:rPr>
        <w:t xml:space="preserve">ти автомобіль. В машині є гніздо </w:t>
      </w:r>
      <w:proofErr w:type="spellStart"/>
      <w:r w:rsidR="001B25B1">
        <w:rPr>
          <w:rFonts w:ascii="Times New Roman" w:hAnsi="Times New Roman" w:cs="Times New Roman"/>
          <w:sz w:val="28"/>
          <w:szCs w:val="28"/>
          <w:lang w:val="uk-UA"/>
        </w:rPr>
        <w:t>прикурювача</w:t>
      </w:r>
      <w:proofErr w:type="spellEnd"/>
      <w:r w:rsidR="001B25B1">
        <w:rPr>
          <w:rFonts w:ascii="Times New Roman" w:hAnsi="Times New Roman" w:cs="Times New Roman"/>
          <w:sz w:val="28"/>
          <w:szCs w:val="28"/>
          <w:lang w:val="uk-UA"/>
        </w:rPr>
        <w:t xml:space="preserve"> і туди слідує вставити спеціальний адаптер та до нього ввімкнути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5B1" w:rsidRDefault="001D4FA6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Мешканцям приватних будинків добре буде придбати дизельний або бензиновий генератор та мати готовий запас горючого для нього.</w:t>
      </w:r>
    </w:p>
    <w:p w:rsidR="001D4FA6" w:rsidRDefault="001D4FA6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квартир портативні зарядні станції, від них можна заряджати прилади декілька діб.</w:t>
      </w:r>
    </w:p>
    <w:p w:rsidR="001D4FA6" w:rsidRPr="0030390D" w:rsidRDefault="001D4FA6" w:rsidP="001D4FA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390D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не буде газу:</w:t>
      </w:r>
    </w:p>
    <w:p w:rsidR="001D4FA6" w:rsidRDefault="001D4FA6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заклеїти вікна, щоб холодне повітря не попадало до будинку і тепло зберігалось як найдовше.</w:t>
      </w:r>
    </w:p>
    <w:p w:rsidR="001D4FA6" w:rsidRDefault="001D4FA6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Існує багато м</w:t>
      </w:r>
      <w:r w:rsidR="00FE5524">
        <w:rPr>
          <w:rFonts w:ascii="Times New Roman" w:hAnsi="Times New Roman" w:cs="Times New Roman"/>
          <w:sz w:val="28"/>
          <w:szCs w:val="28"/>
          <w:lang w:val="uk-UA"/>
        </w:rPr>
        <w:t xml:space="preserve">атеріалів які будуть у пригоді: </w:t>
      </w:r>
      <w:r>
        <w:rPr>
          <w:rFonts w:ascii="Times New Roman" w:hAnsi="Times New Roman" w:cs="Times New Roman"/>
          <w:sz w:val="28"/>
          <w:szCs w:val="28"/>
          <w:lang w:val="uk-UA"/>
        </w:rPr>
        <w:t>монтажн</w:t>
      </w:r>
      <w:r w:rsidR="00FE5524">
        <w:rPr>
          <w:rFonts w:ascii="Times New Roman" w:hAnsi="Times New Roman" w:cs="Times New Roman"/>
          <w:sz w:val="28"/>
          <w:szCs w:val="28"/>
          <w:lang w:val="uk-UA"/>
        </w:rPr>
        <w:t xml:space="preserve">а піна, ущільнювач, герметик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теплозберіг</w:t>
      </w:r>
      <w:r w:rsidRPr="001D4FA6">
        <w:rPr>
          <w:rFonts w:ascii="Times New Roman" w:hAnsi="Times New Roman" w:cs="Times New Roman"/>
          <w:sz w:val="28"/>
          <w:szCs w:val="28"/>
          <w:lang w:val="uk-UA"/>
        </w:rPr>
        <w:t>аюча</w:t>
      </w:r>
      <w:proofErr w:type="spellEnd"/>
      <w:r w:rsidRPr="001D4FA6">
        <w:rPr>
          <w:rFonts w:ascii="Times New Roman" w:hAnsi="Times New Roman" w:cs="Times New Roman"/>
          <w:sz w:val="28"/>
          <w:szCs w:val="28"/>
          <w:lang w:val="uk-UA"/>
        </w:rPr>
        <w:t xml:space="preserve"> плівка.</w:t>
      </w:r>
    </w:p>
    <w:p w:rsidR="001D4FA6" w:rsidRDefault="001D4FA6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FA6">
        <w:rPr>
          <w:rFonts w:ascii="Times New Roman" w:hAnsi="Times New Roman" w:cs="Times New Roman"/>
          <w:sz w:val="28"/>
          <w:szCs w:val="28"/>
          <w:lang w:val="uk-UA"/>
        </w:rPr>
        <w:t>Також заздалегідь придбайте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обігрівач.</w:t>
      </w:r>
    </w:p>
    <w:p w:rsidR="001D4FA6" w:rsidRPr="00FE5524" w:rsidRDefault="001D4FA6" w:rsidP="001D4FA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5524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будуть проблеми з їжею та водою:</w:t>
      </w:r>
    </w:p>
    <w:p w:rsidR="001D4FA6" w:rsidRDefault="001D4FA6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11A53">
        <w:rPr>
          <w:rFonts w:ascii="Times New Roman" w:hAnsi="Times New Roman" w:cs="Times New Roman"/>
          <w:sz w:val="28"/>
          <w:szCs w:val="28"/>
          <w:lang w:val="uk-UA"/>
        </w:rPr>
        <w:t>апас води потрібен на три тижня.</w:t>
      </w:r>
    </w:p>
    <w:p w:rsidR="001077A4" w:rsidRDefault="001D4FA6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77A4">
        <w:rPr>
          <w:rFonts w:ascii="Times New Roman" w:hAnsi="Times New Roman" w:cs="Times New Roman"/>
          <w:sz w:val="28"/>
          <w:szCs w:val="28"/>
          <w:lang w:val="uk-UA"/>
        </w:rPr>
        <w:t xml:space="preserve">овинен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="001077A4">
        <w:rPr>
          <w:rFonts w:ascii="Times New Roman" w:hAnsi="Times New Roman" w:cs="Times New Roman"/>
          <w:sz w:val="28"/>
          <w:szCs w:val="28"/>
          <w:lang w:val="uk-UA"/>
        </w:rPr>
        <w:t xml:space="preserve"> запас продукті</w:t>
      </w:r>
      <w:r w:rsidR="00F11A53">
        <w:rPr>
          <w:rFonts w:ascii="Times New Roman" w:hAnsi="Times New Roman" w:cs="Times New Roman"/>
          <w:sz w:val="28"/>
          <w:szCs w:val="28"/>
          <w:lang w:val="uk-UA"/>
        </w:rPr>
        <w:t>в з великим терміном зберігання.</w:t>
      </w:r>
    </w:p>
    <w:p w:rsidR="001077A4" w:rsidRDefault="001077A4" w:rsidP="00303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є можливість можна придбати портативну газову плиту та балон, одного балону вистачить на 2-3 місяці</w:t>
      </w:r>
      <w:r w:rsidR="00F11A5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077A4" w:rsidRDefault="001077A4" w:rsidP="003039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77A4" w:rsidRPr="001077A4" w:rsidRDefault="001077A4" w:rsidP="001077A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7A4">
        <w:rPr>
          <w:rFonts w:ascii="Times New Roman" w:hAnsi="Times New Roman" w:cs="Times New Roman"/>
          <w:b/>
          <w:sz w:val="28"/>
          <w:szCs w:val="28"/>
          <w:lang w:val="uk-UA"/>
        </w:rPr>
        <w:t>ЦЕ НЕ ПОПЕРЕДЖЕНННЯ – ЦЕ ІНФОРМАЦІЯ ДЛЯ ТОГО ЩОБ ЗНАТИ ЩО РОБИТИ В БУДЬ – ЯКОМУ ВИПАДКУ</w:t>
      </w:r>
    </w:p>
    <w:sectPr w:rsidR="001077A4" w:rsidRPr="0010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442BB"/>
    <w:multiLevelType w:val="hybridMultilevel"/>
    <w:tmpl w:val="890CF310"/>
    <w:lvl w:ilvl="0" w:tplc="03B46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20729"/>
    <w:multiLevelType w:val="hybridMultilevel"/>
    <w:tmpl w:val="AEC2E6C8"/>
    <w:lvl w:ilvl="0" w:tplc="19DC7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1"/>
    <w:rsid w:val="001077A4"/>
    <w:rsid w:val="001B25B1"/>
    <w:rsid w:val="001D4FA6"/>
    <w:rsid w:val="0030390D"/>
    <w:rsid w:val="00EE1123"/>
    <w:rsid w:val="00F11A53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F900-40B4-4F18-800A-A28C0D58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2022-09-26T15:24:00Z</dcterms:created>
  <dcterms:modified xsi:type="dcterms:W3CDTF">2022-09-27T17:42:00Z</dcterms:modified>
</cp:coreProperties>
</file>